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A5" w:rsidRPr="003D31A5" w:rsidRDefault="00CB51E0" w:rsidP="00CB51E0">
      <w:pPr>
        <w:tabs>
          <w:tab w:val="left" w:pos="4074"/>
        </w:tabs>
        <w:autoSpaceDE w:val="0"/>
        <w:autoSpaceDN w:val="0"/>
        <w:adjustRightInd w:val="0"/>
        <w:spacing w:after="0" w:line="240" w:lineRule="auto"/>
        <w:jc w:val="center"/>
        <w:rPr>
          <w:rFonts w:ascii="Times New Roman" w:eastAsia="Times New Roman" w:hAnsi="Times New Roman" w:cs="Times New Roman"/>
          <w:b/>
          <w:bCs/>
          <w:lang w:eastAsia="ru-RU"/>
        </w:rPr>
      </w:pPr>
      <w:r w:rsidRPr="003D31A5">
        <w:rPr>
          <w:rFonts w:ascii="Times New Roman" w:eastAsia="Times New Roman" w:hAnsi="Times New Roman" w:cs="Times New Roman"/>
          <w:b/>
          <w:bCs/>
          <w:lang w:eastAsia="ru-RU"/>
        </w:rPr>
        <w:t>ДОГОВОР №</w:t>
      </w:r>
      <w:r>
        <w:rPr>
          <w:rFonts w:ascii="Times New Roman" w:eastAsia="Times New Roman" w:hAnsi="Times New Roman" w:cs="Times New Roman"/>
          <w:b/>
          <w:bCs/>
          <w:lang w:eastAsia="ru-RU"/>
        </w:rPr>
        <w:t xml:space="preserve"> </w:t>
      </w:r>
      <w:r w:rsidR="003D31A5" w:rsidRPr="003D31A5">
        <w:rPr>
          <w:rFonts w:ascii="Times New Roman" w:eastAsia="Times New Roman" w:hAnsi="Times New Roman" w:cs="Times New Roman"/>
          <w:b/>
          <w:bCs/>
          <w:lang w:eastAsia="ru-RU"/>
        </w:rPr>
        <w:t>___</w:t>
      </w:r>
      <w:r w:rsidR="008E01B9">
        <w:rPr>
          <w:rFonts w:ascii="Times New Roman" w:eastAsia="Times New Roman" w:hAnsi="Times New Roman" w:cs="Times New Roman"/>
          <w:b/>
          <w:bCs/>
          <w:lang w:eastAsia="ru-RU"/>
        </w:rPr>
        <w:t>__</w:t>
      </w:r>
      <w:r w:rsidR="003D31A5" w:rsidRPr="003D31A5">
        <w:rPr>
          <w:rFonts w:ascii="Times New Roman" w:eastAsia="Times New Roman" w:hAnsi="Times New Roman" w:cs="Times New Roman"/>
          <w:b/>
          <w:bCs/>
          <w:lang w:eastAsia="ru-RU"/>
        </w:rPr>
        <w:t>_</w:t>
      </w:r>
    </w:p>
    <w:p w:rsidR="003D31A5" w:rsidRPr="003D31A5" w:rsidRDefault="003D31A5" w:rsidP="003D31A5">
      <w:pPr>
        <w:tabs>
          <w:tab w:val="left" w:pos="4074"/>
        </w:tabs>
        <w:autoSpaceDE w:val="0"/>
        <w:autoSpaceDN w:val="0"/>
        <w:adjustRightInd w:val="0"/>
        <w:spacing w:after="0" w:line="240" w:lineRule="auto"/>
        <w:jc w:val="center"/>
        <w:rPr>
          <w:rFonts w:ascii="Times New Roman" w:eastAsia="Times New Roman" w:hAnsi="Times New Roman" w:cs="Times New Roman"/>
          <w:b/>
          <w:bCs/>
          <w:lang w:eastAsia="ru-RU"/>
        </w:rPr>
      </w:pPr>
      <w:r w:rsidRPr="003D31A5">
        <w:rPr>
          <w:rFonts w:ascii="Times New Roman" w:eastAsia="Times New Roman" w:hAnsi="Times New Roman" w:cs="Times New Roman"/>
          <w:b/>
          <w:bCs/>
          <w:lang w:eastAsia="ru-RU"/>
        </w:rPr>
        <w:t>на продажу транспортных карт «Тройка»</w:t>
      </w:r>
    </w:p>
    <w:p w:rsidR="003D31A5" w:rsidRPr="003D31A5" w:rsidRDefault="003D31A5" w:rsidP="003D31A5">
      <w:pPr>
        <w:tabs>
          <w:tab w:val="left" w:pos="4074"/>
        </w:tabs>
        <w:autoSpaceDE w:val="0"/>
        <w:autoSpaceDN w:val="0"/>
        <w:adjustRightInd w:val="0"/>
        <w:spacing w:after="0" w:line="240" w:lineRule="auto"/>
        <w:jc w:val="both"/>
        <w:rPr>
          <w:rFonts w:ascii="Times New Roman" w:eastAsia="Times New Roman" w:hAnsi="Times New Roman" w:cs="Times New Roman"/>
          <w:lang w:eastAsia="ru-RU"/>
        </w:rPr>
      </w:pPr>
    </w:p>
    <w:p w:rsidR="003D31A5" w:rsidRPr="00CB51E0" w:rsidRDefault="003D31A5" w:rsidP="003D31A5">
      <w:pPr>
        <w:tabs>
          <w:tab w:val="left" w:pos="4074"/>
        </w:tabs>
        <w:autoSpaceDE w:val="0"/>
        <w:autoSpaceDN w:val="0"/>
        <w:adjustRightInd w:val="0"/>
        <w:spacing w:after="0" w:line="240" w:lineRule="auto"/>
        <w:rPr>
          <w:rFonts w:ascii="Times New Roman" w:eastAsia="Times New Roman" w:hAnsi="Times New Roman" w:cs="Times New Roman"/>
          <w:b/>
          <w:lang w:eastAsia="ru-RU"/>
        </w:rPr>
      </w:pPr>
      <w:r w:rsidRPr="00CB51E0">
        <w:rPr>
          <w:rFonts w:ascii="Times New Roman" w:eastAsia="Times New Roman" w:hAnsi="Times New Roman" w:cs="Times New Roman"/>
          <w:b/>
          <w:lang w:eastAsia="ru-RU"/>
        </w:rPr>
        <w:t xml:space="preserve">г. Москва                                                                                           </w:t>
      </w:r>
      <w:r w:rsidR="000E6E29">
        <w:rPr>
          <w:rFonts w:ascii="Times New Roman" w:eastAsia="Times New Roman" w:hAnsi="Times New Roman" w:cs="Times New Roman"/>
          <w:b/>
          <w:lang w:eastAsia="ru-RU"/>
        </w:rPr>
        <w:t xml:space="preserve">     "_____" ______________2023 </w:t>
      </w:r>
      <w:r w:rsidRPr="00CB51E0">
        <w:rPr>
          <w:rFonts w:ascii="Times New Roman" w:eastAsia="Times New Roman" w:hAnsi="Times New Roman" w:cs="Times New Roman"/>
          <w:b/>
          <w:lang w:eastAsia="ru-RU"/>
        </w:rPr>
        <w:t>г.</w:t>
      </w:r>
    </w:p>
    <w:p w:rsidR="003D31A5" w:rsidRPr="003D31A5" w:rsidRDefault="003D31A5" w:rsidP="003D31A5">
      <w:pPr>
        <w:tabs>
          <w:tab w:val="left" w:pos="4074"/>
        </w:tabs>
        <w:autoSpaceDE w:val="0"/>
        <w:autoSpaceDN w:val="0"/>
        <w:adjustRightInd w:val="0"/>
        <w:spacing w:after="0" w:line="240" w:lineRule="auto"/>
        <w:ind w:firstLine="709"/>
        <w:rPr>
          <w:rFonts w:ascii="Times New Roman" w:eastAsia="Times New Roman" w:hAnsi="Times New Roman" w:cs="Times New Roman"/>
          <w:lang w:eastAsia="ru-RU"/>
        </w:rPr>
      </w:pP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__________________________________, именуемый в дальнейшем «Заказчик», в лице ______________________________________, действующего на основании _____________________________, с одной стороны, и Государственное унитарное предприятие города Москвы «Московский ордена Ленина и ордена Трудового Красного Знамени метрополитен имени В.И. Ленина», (ГУП «Московский метрополитен»), именуемый в дальнейшем «Метрополитен», в лице </w:t>
      </w:r>
      <w:r w:rsidR="00E20A05">
        <w:rPr>
          <w:rFonts w:ascii="Times New Roman" w:eastAsia="Times New Roman" w:hAnsi="Times New Roman" w:cs="Times New Roman"/>
          <w:lang w:eastAsia="x-none"/>
        </w:rPr>
        <w:t>старшего руководителя проекта</w:t>
      </w:r>
      <w:r w:rsidR="00E20A05" w:rsidRPr="009352ED">
        <w:rPr>
          <w:rFonts w:ascii="Times New Roman" w:eastAsia="Times New Roman" w:hAnsi="Times New Roman" w:cs="Times New Roman"/>
          <w:lang w:val="x-none" w:eastAsia="x-none"/>
        </w:rPr>
        <w:t xml:space="preserve"> Службы сбора доходов ГУП «Московский метрополитен» </w:t>
      </w:r>
      <w:proofErr w:type="spellStart"/>
      <w:r w:rsidR="00E20A05">
        <w:rPr>
          <w:rFonts w:ascii="Times New Roman" w:eastAsia="Times New Roman" w:hAnsi="Times New Roman" w:cs="Times New Roman"/>
          <w:lang w:eastAsia="x-none"/>
        </w:rPr>
        <w:t>Бурмистрова</w:t>
      </w:r>
      <w:proofErr w:type="spellEnd"/>
      <w:r w:rsidR="00E20A05">
        <w:rPr>
          <w:rFonts w:ascii="Times New Roman" w:eastAsia="Times New Roman" w:hAnsi="Times New Roman" w:cs="Times New Roman"/>
          <w:lang w:eastAsia="x-none"/>
        </w:rPr>
        <w:t xml:space="preserve"> Сергея Николаевича</w:t>
      </w:r>
      <w:r w:rsidR="00E20A05" w:rsidRPr="009352ED">
        <w:rPr>
          <w:rFonts w:ascii="Times New Roman" w:eastAsia="Times New Roman" w:hAnsi="Times New Roman" w:cs="Times New Roman"/>
          <w:lang w:val="x-none" w:eastAsia="x-none"/>
        </w:rPr>
        <w:t>, действующего на</w:t>
      </w:r>
      <w:r w:rsidR="00E20A05">
        <w:rPr>
          <w:rFonts w:ascii="Times New Roman" w:eastAsia="Times New Roman" w:hAnsi="Times New Roman" w:cs="Times New Roman"/>
          <w:lang w:val="x-none" w:eastAsia="x-none"/>
        </w:rPr>
        <w:t xml:space="preserve"> основании доверенности </w:t>
      </w:r>
      <w:r w:rsidR="007019B4">
        <w:rPr>
          <w:rFonts w:ascii="Times New Roman" w:eastAsia="Times New Roman" w:hAnsi="Times New Roman" w:cs="Times New Roman"/>
          <w:lang w:val="x-none" w:eastAsia="x-none"/>
        </w:rPr>
        <w:t>от 18.</w:t>
      </w:r>
      <w:r w:rsidR="007019B4">
        <w:rPr>
          <w:rFonts w:ascii="Times New Roman" w:eastAsia="Times New Roman" w:hAnsi="Times New Roman" w:cs="Times New Roman"/>
          <w:lang w:eastAsia="x-none"/>
        </w:rPr>
        <w:t>08</w:t>
      </w:r>
      <w:r w:rsidR="007019B4">
        <w:rPr>
          <w:rFonts w:ascii="Times New Roman" w:eastAsia="Times New Roman" w:hAnsi="Times New Roman" w:cs="Times New Roman"/>
          <w:lang w:val="x-none" w:eastAsia="x-none"/>
        </w:rPr>
        <w:t xml:space="preserve">.2023 г. </w:t>
      </w:r>
      <w:bookmarkStart w:id="0" w:name="_GoBack"/>
      <w:bookmarkEnd w:id="0"/>
      <w:r w:rsidR="007019B4">
        <w:rPr>
          <w:rFonts w:ascii="Times New Roman" w:eastAsia="Times New Roman" w:hAnsi="Times New Roman" w:cs="Times New Roman"/>
          <w:lang w:val="x-none" w:eastAsia="x-none"/>
        </w:rPr>
        <w:t>№ НЮ-14/</w:t>
      </w:r>
      <w:r w:rsidR="007019B4">
        <w:rPr>
          <w:rFonts w:ascii="Times New Roman" w:eastAsia="Times New Roman" w:hAnsi="Times New Roman" w:cs="Times New Roman"/>
          <w:lang w:eastAsia="x-none"/>
        </w:rPr>
        <w:t>1215</w:t>
      </w:r>
      <w:r w:rsidRPr="003D31A5">
        <w:rPr>
          <w:rFonts w:ascii="Times New Roman" w:eastAsia="Times New Roman" w:hAnsi="Times New Roman" w:cs="Times New Roman"/>
          <w:lang w:eastAsia="ru-RU"/>
        </w:rPr>
        <w:t>, с другой стороны, вместе именуемые «Стороны» и каждый в отдельности «Сторона», заключили настоящий договор (далее - Договор) о нижеследующем:</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1. Предмет Договора</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1.1. Предметом Договора является продажа </w:t>
      </w:r>
      <w:r w:rsidRPr="003D31A5">
        <w:rPr>
          <w:rFonts w:ascii="Times New Roman" w:eastAsia="Times New Roman" w:hAnsi="Times New Roman" w:cs="Times New Roman"/>
          <w:lang w:eastAsia="x-none"/>
        </w:rPr>
        <w:t>Метрополитеном</w:t>
      </w:r>
      <w:r w:rsidRPr="003D31A5">
        <w:rPr>
          <w:rFonts w:ascii="Times New Roman" w:eastAsia="Times New Roman" w:hAnsi="Times New Roman" w:cs="Times New Roman"/>
          <w:lang w:val="x-none" w:eastAsia="x-none"/>
        </w:rPr>
        <w:t xml:space="preserve"> Заказчику </w:t>
      </w:r>
      <w:proofErr w:type="spellStart"/>
      <w:r w:rsidRPr="003D31A5">
        <w:rPr>
          <w:rFonts w:ascii="Times New Roman" w:eastAsia="Times New Roman" w:hAnsi="Times New Roman" w:cs="Times New Roman"/>
          <w:lang w:eastAsia="x-none"/>
        </w:rPr>
        <w:t>беззалоговых</w:t>
      </w:r>
      <w:proofErr w:type="spellEnd"/>
      <w:r w:rsidRPr="003D31A5">
        <w:rPr>
          <w:rFonts w:ascii="Times New Roman" w:eastAsia="Times New Roman" w:hAnsi="Times New Roman" w:cs="Times New Roman"/>
          <w:lang w:eastAsia="x-none"/>
        </w:rPr>
        <w:t xml:space="preserve"> транспортных карт «Тройка»</w:t>
      </w:r>
      <w:r w:rsidRPr="003D31A5">
        <w:rPr>
          <w:rFonts w:ascii="Times New Roman" w:eastAsia="Times New Roman" w:hAnsi="Times New Roman" w:cs="Times New Roman"/>
          <w:lang w:val="x-none" w:eastAsia="x-none"/>
        </w:rPr>
        <w:t xml:space="preserve"> </w:t>
      </w:r>
      <w:r w:rsidRPr="003D31A5">
        <w:rPr>
          <w:rFonts w:ascii="Times New Roman" w:eastAsia="Calibri" w:hAnsi="Times New Roman" w:cs="Times New Roman"/>
          <w:lang w:val="x-none" w:eastAsia="x-none"/>
        </w:rPr>
        <w:t xml:space="preserve">для записи проездных билетов </w:t>
      </w:r>
      <w:r w:rsidR="005D3AA3">
        <w:rPr>
          <w:rFonts w:ascii="Times New Roman" w:eastAsia="Times New Roman" w:hAnsi="Times New Roman" w:cs="Times New Roman"/>
          <w:lang w:val="x-none" w:eastAsia="x-none"/>
        </w:rPr>
        <w:t xml:space="preserve">на </w:t>
      </w:r>
      <w:r w:rsidR="005D3AA3">
        <w:rPr>
          <w:rFonts w:ascii="Times New Roman" w:eastAsia="Times New Roman" w:hAnsi="Times New Roman" w:cs="Times New Roman"/>
          <w:lang w:eastAsia="x-none"/>
        </w:rPr>
        <w:t>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зоне «Центральная» МЦД и зоне «Пригород» МЦД, по транспортным маршрутам регулярных перевозок внутренним водным транспортом на территории города Москвы по установленным тарифам в пределах уплаченной суммы</w:t>
      </w:r>
      <w:r w:rsidRPr="003D31A5">
        <w:rPr>
          <w:rFonts w:ascii="Times New Roman" w:eastAsia="Times New Roman" w:hAnsi="Times New Roman" w:cs="Times New Roman"/>
          <w:lang w:val="x-none" w:eastAsia="x-none"/>
        </w:rPr>
        <w:t xml:space="preserve"> (далее – </w:t>
      </w:r>
      <w:r w:rsidRPr="003D31A5">
        <w:rPr>
          <w:rFonts w:ascii="Times New Roman" w:eastAsia="Times New Roman" w:hAnsi="Times New Roman" w:cs="Times New Roman"/>
          <w:lang w:eastAsia="x-none"/>
        </w:rPr>
        <w:t>транспортные карты</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1.2. Количество транспортных карт, подлежащих передаче Заказчику, определяется на основании заявок на выставление счета (далее Заявка)</w:t>
      </w:r>
      <w:r w:rsidRPr="003D31A5">
        <w:rPr>
          <w:rFonts w:ascii="Times New Roman" w:eastAsia="Times New Roman" w:hAnsi="Times New Roman" w:cs="Times New Roman"/>
          <w:lang w:val="x-none" w:eastAsia="x-none"/>
        </w:rPr>
        <w:t xml:space="preserve">, направленных Заказчиком Метрополитену </w:t>
      </w:r>
      <w:r w:rsidRPr="003D31A5">
        <w:rPr>
          <w:rFonts w:ascii="Times New Roman" w:eastAsia="Times New Roman" w:hAnsi="Times New Roman" w:cs="Times New Roman"/>
          <w:lang w:eastAsia="x-none"/>
        </w:rPr>
        <w:t xml:space="preserve">по форме Приложения № 1 к Договору в порядке и в сроки, установленные Статьей 3 Договора.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i/>
          <w:lang w:eastAsia="x-none"/>
        </w:rPr>
      </w:pPr>
      <w:r w:rsidRPr="003D31A5">
        <w:rPr>
          <w:rFonts w:ascii="Times New Roman" w:eastAsia="Times New Roman" w:hAnsi="Times New Roman" w:cs="Times New Roman"/>
          <w:i/>
          <w:lang w:eastAsia="x-none"/>
        </w:rPr>
        <w:t>Или</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i/>
          <w:lang w:eastAsia="x-none"/>
        </w:rPr>
      </w:pPr>
      <w:r w:rsidRPr="003D31A5">
        <w:rPr>
          <w:rFonts w:ascii="Times New Roman" w:eastAsia="Times New Roman" w:hAnsi="Times New Roman" w:cs="Times New Roman"/>
          <w:lang w:eastAsia="x-none"/>
        </w:rPr>
        <w:t>1.2. Количество транспортных карт, подлежащих передаче Заказчику – _______штук</w:t>
      </w:r>
      <w:r w:rsidRPr="003D31A5">
        <w:rPr>
          <w:rFonts w:ascii="Times New Roman" w:eastAsia="Times New Roman" w:hAnsi="Times New Roman" w:cs="Times New Roman"/>
          <w:i/>
          <w:lang w:eastAsia="x-none"/>
        </w:rPr>
        <w:t xml:space="preserve"> </w:t>
      </w:r>
      <w:r w:rsidRPr="003D31A5">
        <w:rPr>
          <w:rFonts w:ascii="Times New Roman" w:eastAsia="Times New Roman" w:hAnsi="Times New Roman" w:cs="Times New Roman"/>
          <w:lang w:eastAsia="x-none"/>
        </w:rPr>
        <w:t>(Примечание: на выбор Заказчика Договор может быть открытым или ограничен количеством карт).</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2. Цена Договора и порядок расчетов</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 w:name="Par35"/>
      <w:bookmarkEnd w:id="1"/>
      <w:r w:rsidRPr="003D31A5">
        <w:rPr>
          <w:rFonts w:ascii="Times New Roman" w:eastAsia="Times New Roman" w:hAnsi="Times New Roman" w:cs="Times New Roman"/>
          <w:lang w:eastAsia="ru-RU"/>
        </w:rPr>
        <w:t xml:space="preserve">2.1. Расчеты по настоящему Договору между Заказчиком и Метрополитеном производятся путем безналичного перечисления денежных средств на расчетный счет Метрополитена. </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2.2. Оплата Заказчиком транспортных карт осуществляется на условиях 100 % предо</w:t>
      </w:r>
      <w:r w:rsidR="00315517">
        <w:rPr>
          <w:rFonts w:ascii="Times New Roman" w:eastAsia="Times New Roman" w:hAnsi="Times New Roman" w:cs="Times New Roman"/>
          <w:lang w:eastAsia="ru-RU"/>
        </w:rPr>
        <w:t xml:space="preserve">платы из расчета стоимости </w:t>
      </w:r>
      <w:r w:rsidR="008E508F">
        <w:rPr>
          <w:rFonts w:ascii="Times New Roman" w:eastAsia="Times New Roman" w:hAnsi="Times New Roman" w:cs="Times New Roman"/>
          <w:lang w:eastAsia="ru-RU"/>
        </w:rPr>
        <w:t>96</w:t>
      </w:r>
      <w:r w:rsidR="00315517">
        <w:rPr>
          <w:rFonts w:ascii="Times New Roman" w:eastAsia="Times New Roman" w:hAnsi="Times New Roman" w:cs="Times New Roman"/>
          <w:lang w:eastAsia="ru-RU"/>
        </w:rPr>
        <w:t xml:space="preserve"> рубл</w:t>
      </w:r>
      <w:r w:rsidR="00682E74">
        <w:rPr>
          <w:rFonts w:ascii="Times New Roman" w:eastAsia="Times New Roman" w:hAnsi="Times New Roman" w:cs="Times New Roman"/>
          <w:lang w:eastAsia="ru-RU"/>
        </w:rPr>
        <w:t>ей</w:t>
      </w:r>
      <w:r w:rsidR="00D31BCE">
        <w:rPr>
          <w:rFonts w:ascii="Times New Roman" w:eastAsia="Times New Roman" w:hAnsi="Times New Roman" w:cs="Times New Roman"/>
          <w:lang w:eastAsia="ru-RU"/>
        </w:rPr>
        <w:t xml:space="preserve"> </w:t>
      </w:r>
      <w:r w:rsidR="00A21FC6">
        <w:rPr>
          <w:rFonts w:ascii="Times New Roman" w:eastAsia="Times New Roman" w:hAnsi="Times New Roman" w:cs="Times New Roman"/>
          <w:lang w:eastAsia="ru-RU"/>
        </w:rPr>
        <w:t xml:space="preserve">00 копеек </w:t>
      </w:r>
      <w:r w:rsidR="00D31BCE">
        <w:rPr>
          <w:rFonts w:ascii="Times New Roman" w:eastAsia="Times New Roman" w:hAnsi="Times New Roman" w:cs="Times New Roman"/>
          <w:lang w:eastAsia="ru-RU"/>
        </w:rPr>
        <w:t>за одну транспортную карту</w:t>
      </w:r>
      <w:r w:rsidR="00CB51E0" w:rsidRPr="003D31A5">
        <w:rPr>
          <w:rFonts w:ascii="Times New Roman" w:eastAsia="Times New Roman" w:hAnsi="Times New Roman" w:cs="Times New Roman"/>
          <w:lang w:eastAsia="ru-RU"/>
        </w:rPr>
        <w:t xml:space="preserve"> (</w:t>
      </w:r>
      <w:r w:rsidR="00D31BCE">
        <w:rPr>
          <w:rFonts w:ascii="Times New Roman" w:eastAsia="Times New Roman" w:hAnsi="Times New Roman" w:cs="Times New Roman"/>
          <w:lang w:eastAsia="ru-RU"/>
        </w:rPr>
        <w:t xml:space="preserve">в </w:t>
      </w:r>
      <w:proofErr w:type="spellStart"/>
      <w:r w:rsidR="00D31BCE">
        <w:rPr>
          <w:rFonts w:ascii="Times New Roman" w:eastAsia="Times New Roman" w:hAnsi="Times New Roman" w:cs="Times New Roman"/>
          <w:lang w:eastAsia="ru-RU"/>
        </w:rPr>
        <w:t>т.ч</w:t>
      </w:r>
      <w:proofErr w:type="spellEnd"/>
      <w:r w:rsidR="00D31BCE">
        <w:rPr>
          <w:rFonts w:ascii="Times New Roman" w:eastAsia="Times New Roman" w:hAnsi="Times New Roman" w:cs="Times New Roman"/>
          <w:lang w:eastAsia="ru-RU"/>
        </w:rPr>
        <w:t>. НДС 20%</w:t>
      </w:r>
      <w:r w:rsidRPr="003D31A5">
        <w:rPr>
          <w:rFonts w:ascii="Times New Roman" w:eastAsia="Times New Roman" w:hAnsi="Times New Roman" w:cs="Times New Roman"/>
          <w:lang w:eastAsia="ru-RU"/>
        </w:rPr>
        <w:t xml:space="preserve">) на основании выставленного Метрополитеном счета в течение 10 рабочих дней с момента его выставления. Стоимость транспортной карты может быть изменена Метрополитеном в односторонним порядке, о чем Метрополитен письменно уведомляет Заказчика. Измененная стоимость подлежит применению к отношениям сторон с момента, указанного в уведомлении Метрополитена. При этом Заказчик обязуется доплатить разницу между ранее согласованной и измененной стоимостью транспортных карт в отношении оплаченных транспортных карт, но не полученных на складе Метрополитена, по </w:t>
      </w:r>
      <w:r w:rsidR="00CB51E0" w:rsidRPr="003D31A5">
        <w:rPr>
          <w:rFonts w:ascii="Times New Roman" w:eastAsia="Times New Roman" w:hAnsi="Times New Roman" w:cs="Times New Roman"/>
          <w:lang w:eastAsia="ru-RU"/>
        </w:rPr>
        <w:t>адресу:</w:t>
      </w:r>
      <w:r w:rsidR="00315517" w:rsidRPr="00315517">
        <w:t xml:space="preserve"> </w:t>
      </w:r>
      <w:r w:rsidR="00315517" w:rsidRPr="00315517">
        <w:rPr>
          <w:rFonts w:ascii="Times New Roman" w:eastAsia="Times New Roman" w:hAnsi="Times New Roman" w:cs="Times New Roman"/>
          <w:lang w:eastAsia="ru-RU"/>
        </w:rPr>
        <w:t xml:space="preserve">г. Москва, ул. </w:t>
      </w:r>
      <w:proofErr w:type="spellStart"/>
      <w:r w:rsidR="00315517" w:rsidRPr="00315517">
        <w:rPr>
          <w:rFonts w:ascii="Times New Roman" w:eastAsia="Times New Roman" w:hAnsi="Times New Roman" w:cs="Times New Roman"/>
          <w:lang w:eastAsia="ru-RU"/>
        </w:rPr>
        <w:t>Краснопрудная</w:t>
      </w:r>
      <w:proofErr w:type="spellEnd"/>
      <w:r w:rsidR="00315517" w:rsidRPr="00315517">
        <w:rPr>
          <w:rFonts w:ascii="Times New Roman" w:eastAsia="Times New Roman" w:hAnsi="Times New Roman" w:cs="Times New Roman"/>
          <w:lang w:eastAsia="ru-RU"/>
        </w:rPr>
        <w:t xml:space="preserve">, д.9А, стр.20 </w:t>
      </w:r>
      <w:r w:rsidRPr="003D31A5">
        <w:rPr>
          <w:rFonts w:ascii="Times New Roman" w:eastAsia="Times New Roman" w:hAnsi="Times New Roman" w:cs="Times New Roman"/>
          <w:lang w:eastAsia="ru-RU"/>
        </w:rPr>
        <w:t>(далее – склад), до момента их получения на складе Метрополитена.</w:t>
      </w:r>
    </w:p>
    <w:p w:rsidR="003D31A5" w:rsidRPr="00315517"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D31BCE">
        <w:rPr>
          <w:rFonts w:ascii="Times New Roman" w:eastAsia="Times New Roman" w:hAnsi="Times New Roman" w:cs="Times New Roman"/>
          <w:highlight w:val="yellow"/>
          <w:lang w:eastAsia="ru-RU"/>
        </w:rPr>
        <w:t>2.3. Цена Договора составляет ________</w:t>
      </w:r>
      <w:r w:rsidR="00D31BCE">
        <w:rPr>
          <w:rFonts w:ascii="Times New Roman" w:eastAsia="Times New Roman" w:hAnsi="Times New Roman" w:cs="Times New Roman"/>
          <w:highlight w:val="yellow"/>
          <w:lang w:eastAsia="ru-RU"/>
        </w:rPr>
        <w:t xml:space="preserve"> рублей 00 копеек (в </w:t>
      </w:r>
      <w:proofErr w:type="spellStart"/>
      <w:r w:rsidR="00D31BCE">
        <w:rPr>
          <w:rFonts w:ascii="Times New Roman" w:eastAsia="Times New Roman" w:hAnsi="Times New Roman" w:cs="Times New Roman"/>
          <w:highlight w:val="yellow"/>
          <w:lang w:eastAsia="ru-RU"/>
        </w:rPr>
        <w:t>т.ч</w:t>
      </w:r>
      <w:proofErr w:type="spellEnd"/>
      <w:r w:rsidR="00D31BCE">
        <w:rPr>
          <w:rFonts w:ascii="Times New Roman" w:eastAsia="Times New Roman" w:hAnsi="Times New Roman" w:cs="Times New Roman"/>
          <w:highlight w:val="yellow"/>
          <w:lang w:eastAsia="ru-RU"/>
        </w:rPr>
        <w:t>. НДС 20</w:t>
      </w:r>
      <w:r w:rsidRPr="00D31BCE">
        <w:rPr>
          <w:rFonts w:ascii="Times New Roman" w:eastAsia="Times New Roman" w:hAnsi="Times New Roman" w:cs="Times New Roman"/>
          <w:highlight w:val="yellow"/>
          <w:lang w:eastAsia="ru-RU"/>
        </w:rPr>
        <w:t xml:space="preserve">%). </w:t>
      </w:r>
      <w:r w:rsidRPr="00D31BCE">
        <w:rPr>
          <w:rFonts w:ascii="Times New Roman" w:eastAsia="Times New Roman" w:hAnsi="Times New Roman" w:cs="Times New Roman"/>
          <w:i/>
          <w:highlight w:val="yellow"/>
          <w:lang w:eastAsia="ru-RU"/>
        </w:rPr>
        <w:t>(Примечание – пункт добавляется в случае выбора Заказчиком, фиксированного количества карт).</w:t>
      </w:r>
    </w:p>
    <w:p w:rsidR="003D31A5" w:rsidRPr="003D31A5" w:rsidRDefault="003D31A5" w:rsidP="003D31A5">
      <w:pPr>
        <w:tabs>
          <w:tab w:val="left" w:pos="567"/>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2.4. Обязательства Заказчика по оплате транспортных карт считаются исполненными с даты поступления денежных средств на расчетный счет Метрополитена.</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3. Сроки и порядок передачи транспортных карт</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3.1. Передача </w:t>
      </w:r>
      <w:r w:rsidRPr="003D31A5">
        <w:rPr>
          <w:rFonts w:ascii="Times New Roman" w:eastAsia="Times New Roman" w:hAnsi="Times New Roman" w:cs="Times New Roman"/>
          <w:lang w:eastAsia="x-none"/>
        </w:rPr>
        <w:t xml:space="preserve">транспортных карт осуществляется </w:t>
      </w:r>
      <w:r w:rsidRPr="003D31A5">
        <w:rPr>
          <w:rFonts w:ascii="Times New Roman" w:eastAsia="Times New Roman" w:hAnsi="Times New Roman" w:cs="Times New Roman"/>
          <w:lang w:val="x-none" w:eastAsia="x-none"/>
        </w:rPr>
        <w:t xml:space="preserve">на основании </w:t>
      </w:r>
      <w:r w:rsidRPr="003D31A5">
        <w:rPr>
          <w:rFonts w:ascii="Times New Roman" w:eastAsia="Times New Roman" w:hAnsi="Times New Roman" w:cs="Times New Roman"/>
          <w:lang w:eastAsia="x-none"/>
        </w:rPr>
        <w:t xml:space="preserve">Заявки по форме Приложения № 1 к Договору после оплаты Заказчиком стоимости транспортных карт. Метрополитен обязуется передать, а </w:t>
      </w:r>
      <w:r w:rsidRPr="003D31A5">
        <w:rPr>
          <w:rFonts w:ascii="Times New Roman" w:eastAsia="Times New Roman" w:hAnsi="Times New Roman" w:cs="Times New Roman"/>
          <w:lang w:val="x-none" w:eastAsia="x-none"/>
        </w:rPr>
        <w:t>Заказчик получ</w:t>
      </w:r>
      <w:r w:rsidRPr="003D31A5">
        <w:rPr>
          <w:rFonts w:ascii="Times New Roman" w:eastAsia="Times New Roman" w:hAnsi="Times New Roman" w:cs="Times New Roman"/>
          <w:lang w:eastAsia="x-none"/>
        </w:rPr>
        <w:t>ить</w:t>
      </w:r>
      <w:r w:rsidRPr="003D31A5">
        <w:rPr>
          <w:rFonts w:ascii="Times New Roman" w:eastAsia="Times New Roman" w:hAnsi="Times New Roman" w:cs="Times New Roman"/>
          <w:lang w:val="x-none" w:eastAsia="x-none"/>
        </w:rPr>
        <w:t xml:space="preserve"> оплаченные проездные билеты на складе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xml:space="preserve"> не ранее рабочего дня, следующего за днем поступления денежных средств на расчетный счет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xml:space="preserve">, но не позднее </w:t>
      </w:r>
      <w:r w:rsidR="00315517">
        <w:rPr>
          <w:rFonts w:ascii="Times New Roman" w:eastAsia="Times New Roman" w:hAnsi="Times New Roman" w:cs="Times New Roman"/>
          <w:lang w:val="x-none" w:eastAsia="x-none"/>
        </w:rPr>
        <w:t>31.12.</w:t>
      </w:r>
      <w:r w:rsidR="00B92585">
        <w:rPr>
          <w:rFonts w:ascii="Times New Roman" w:eastAsia="Times New Roman" w:hAnsi="Times New Roman" w:cs="Times New Roman"/>
          <w:lang w:eastAsia="x-none"/>
        </w:rPr>
        <w:t>2023</w:t>
      </w:r>
      <w:r w:rsidR="00315517">
        <w:rPr>
          <w:rFonts w:ascii="Times New Roman" w:eastAsia="Times New Roman" w:hAnsi="Times New Roman" w:cs="Times New Roman"/>
          <w:lang w:eastAsia="x-none"/>
        </w:rPr>
        <w:t xml:space="preserve"> г.</w:t>
      </w:r>
      <w:r w:rsidRPr="003D31A5">
        <w:rPr>
          <w:rFonts w:ascii="Times New Roman" w:eastAsia="Times New Roman" w:hAnsi="Times New Roman" w:cs="Times New Roman"/>
          <w:lang w:val="x-none" w:eastAsia="x-none"/>
        </w:rPr>
        <w:t xml:space="preserve"> Заказчик не позднее чем за 3 рабочих дня направляет </w:t>
      </w:r>
      <w:r w:rsidRPr="003D31A5">
        <w:rPr>
          <w:rFonts w:ascii="Times New Roman" w:eastAsia="Times New Roman" w:hAnsi="Times New Roman" w:cs="Times New Roman"/>
          <w:lang w:eastAsia="x-none"/>
        </w:rPr>
        <w:t>Метрополитену</w:t>
      </w:r>
      <w:r w:rsidRPr="003D31A5">
        <w:rPr>
          <w:rFonts w:ascii="Times New Roman" w:eastAsia="Times New Roman" w:hAnsi="Times New Roman" w:cs="Times New Roman"/>
          <w:lang w:val="x-none" w:eastAsia="x-none"/>
        </w:rPr>
        <w:t xml:space="preserve"> уведомление, в свободной форме, с указанием количества проездных билетов и планируемой даты их получения по адресу электронной почты: </w:t>
      </w:r>
      <w:r w:rsidR="00315517" w:rsidRPr="00315517">
        <w:rPr>
          <w:rFonts w:ascii="Times New Roman" w:eastAsia="Times New Roman" w:hAnsi="Times New Roman" w:cs="Times New Roman"/>
          <w:lang w:val="x-none" w:eastAsia="x-none"/>
        </w:rPr>
        <w:t>b2b@mosmetro.ru.</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lastRenderedPageBreak/>
        <w:t xml:space="preserve">3.2. Заказчик направляет в адрес Метрополитена письменную Заявку по форме Приложения № 1 к Договору, а Метрополитен выставляет Заказчику счет на оплату 100 % стоимости транспортных карт в размере, рассчитанном исходя из количества транспортных карт согласно Заявке Заказчика (Примечание: в случае выбора фиксированного количества карт данный пункт изложить в редакции: Заказчик направляет в адрес Метрополитена письменную Заявку по форме Приложения № 1 к Договору, а Метрополитен выставляет Заказчику счет на оплату 100 % стоимости транспортных карт в размере, рассчитанном исходя из количества транспортных карт согласно Заявке Заказчика и стоимости, указанной  в п.2.3. Договора.). </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3.3. Заявки на выставление счета направляются Заказчиком, по мере необходимости, но не позднее </w:t>
      </w:r>
      <w:r w:rsidR="00B92585">
        <w:rPr>
          <w:rFonts w:ascii="Times New Roman" w:eastAsia="Times New Roman" w:hAnsi="Times New Roman" w:cs="Times New Roman"/>
          <w:lang w:eastAsia="ru-RU"/>
        </w:rPr>
        <w:t>22.12.2023</w:t>
      </w:r>
      <w:r w:rsidR="00CB51E0">
        <w:rPr>
          <w:rFonts w:ascii="Times New Roman" w:eastAsia="Times New Roman" w:hAnsi="Times New Roman" w:cs="Times New Roman"/>
          <w:lang w:eastAsia="ru-RU"/>
        </w:rPr>
        <w:t xml:space="preserve"> </w:t>
      </w:r>
      <w:r w:rsidRPr="003D31A5">
        <w:rPr>
          <w:rFonts w:ascii="Times New Roman" w:eastAsia="Times New Roman" w:hAnsi="Times New Roman" w:cs="Times New Roman"/>
          <w:lang w:eastAsia="ru-RU"/>
        </w:rPr>
        <w:t xml:space="preserve">г. на электронный адрес </w:t>
      </w:r>
      <w:r w:rsidR="00CB51E0" w:rsidRPr="003D31A5">
        <w:rPr>
          <w:rFonts w:ascii="Times New Roman" w:eastAsia="Times New Roman" w:hAnsi="Times New Roman" w:cs="Times New Roman"/>
          <w:lang w:eastAsia="ru-RU"/>
        </w:rPr>
        <w:t>Метрополитена</w:t>
      </w:r>
      <w:r w:rsidR="00315517">
        <w:rPr>
          <w:rFonts w:ascii="Times New Roman" w:eastAsia="Times New Roman" w:hAnsi="Times New Roman" w:cs="Times New Roman"/>
          <w:lang w:eastAsia="ru-RU"/>
        </w:rPr>
        <w:t xml:space="preserve"> </w:t>
      </w:r>
      <w:hyperlink r:id="rId5" w:history="1">
        <w:r w:rsidR="00D31BCE" w:rsidRPr="00950CB6">
          <w:rPr>
            <w:rFonts w:ascii="Times New Roman" w:eastAsia="Times New Roman" w:hAnsi="Times New Roman" w:cs="Times New Roman"/>
            <w:lang w:eastAsia="x-none"/>
          </w:rPr>
          <w:t>schetamm@mosmetro.ru</w:t>
        </w:r>
      </w:hyperlink>
      <w:r w:rsidR="00315517">
        <w:rPr>
          <w:rFonts w:ascii="Times New Roman" w:eastAsia="Times New Roman" w:hAnsi="Times New Roman" w:cs="Times New Roman"/>
          <w:lang w:eastAsia="ru-RU"/>
        </w:rPr>
        <w:t>.</w:t>
      </w:r>
      <w:r w:rsidR="00315517">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ru-RU"/>
        </w:rPr>
        <w:t xml:space="preserve">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3.4. </w:t>
      </w:r>
      <w:r w:rsidRPr="003D31A5">
        <w:rPr>
          <w:rFonts w:ascii="Times New Roman" w:eastAsia="Times New Roman" w:hAnsi="Times New Roman" w:cs="Times New Roman"/>
          <w:lang w:val="x-none" w:eastAsia="x-none"/>
        </w:rPr>
        <w:t xml:space="preserve">Передача </w:t>
      </w:r>
      <w:r w:rsidRPr="003D31A5">
        <w:rPr>
          <w:rFonts w:ascii="Times New Roman" w:eastAsia="Times New Roman" w:hAnsi="Times New Roman" w:cs="Times New Roman"/>
          <w:lang w:eastAsia="x-none"/>
        </w:rPr>
        <w:t>транспортных карт Заказчику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осуществляется</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складе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Метрополитена</w:t>
      </w:r>
      <w:r w:rsidRPr="003D31A5">
        <w:rPr>
          <w:rFonts w:ascii="Times New Roman" w:eastAsia="Times New Roman" w:hAnsi="Times New Roman" w:cs="Times New Roman"/>
          <w:lang w:val="x-none" w:eastAsia="x-none"/>
        </w:rPr>
        <w:t>, силами и за счет Заказчика</w:t>
      </w:r>
      <w:r w:rsidRPr="003D31A5">
        <w:rPr>
          <w:rFonts w:ascii="Times New Roman" w:eastAsia="Times New Roman" w:hAnsi="Times New Roman" w:cs="Times New Roman"/>
          <w:lang w:eastAsia="x-none"/>
        </w:rPr>
        <w:t xml:space="preserve"> в рабочие дни: </w:t>
      </w:r>
      <w:r w:rsidRPr="003D31A5">
        <w:rPr>
          <w:rFonts w:ascii="Times New Roman" w:eastAsia="Times New Roman" w:hAnsi="Times New Roman" w:cs="Times New Roman"/>
          <w:lang w:val="x-none" w:eastAsia="x-none"/>
        </w:rPr>
        <w:t xml:space="preserve">понедельник – </w:t>
      </w:r>
      <w:r w:rsidRPr="003D31A5">
        <w:rPr>
          <w:rFonts w:ascii="Times New Roman" w:eastAsia="Times New Roman" w:hAnsi="Times New Roman" w:cs="Times New Roman"/>
          <w:lang w:eastAsia="x-none"/>
        </w:rPr>
        <w:t>четверг</w:t>
      </w:r>
      <w:r w:rsidRPr="003D31A5">
        <w:rPr>
          <w:rFonts w:ascii="Times New Roman" w:eastAsia="Times New Roman" w:hAnsi="Times New Roman" w:cs="Times New Roman"/>
          <w:lang w:val="x-none" w:eastAsia="x-none"/>
        </w:rPr>
        <w:t xml:space="preserve"> с </w:t>
      </w:r>
      <w:r w:rsidRPr="003D31A5">
        <w:rPr>
          <w:rFonts w:ascii="Times New Roman" w:eastAsia="Times New Roman" w:hAnsi="Times New Roman" w:cs="Times New Roman"/>
          <w:lang w:eastAsia="x-none"/>
        </w:rPr>
        <w:t>09</w:t>
      </w:r>
      <w:r w:rsidRPr="003D31A5">
        <w:rPr>
          <w:rFonts w:ascii="Times New Roman" w:eastAsia="Times New Roman" w:hAnsi="Times New Roman" w:cs="Times New Roman"/>
          <w:lang w:val="x-none" w:eastAsia="x-none"/>
        </w:rPr>
        <w:t xml:space="preserve">-00 до 16-00 </w:t>
      </w:r>
      <w:r w:rsidR="00CB51E0" w:rsidRPr="003D31A5">
        <w:rPr>
          <w:rFonts w:ascii="Times New Roman" w:eastAsia="Times New Roman" w:hAnsi="Times New Roman" w:cs="Times New Roman"/>
          <w:lang w:val="x-none" w:eastAsia="x-none"/>
        </w:rPr>
        <w:t>московского</w:t>
      </w:r>
      <w:r w:rsidRPr="003D31A5">
        <w:rPr>
          <w:rFonts w:ascii="Times New Roman" w:eastAsia="Times New Roman" w:hAnsi="Times New Roman" w:cs="Times New Roman"/>
          <w:lang w:val="x-none" w:eastAsia="x-none"/>
        </w:rPr>
        <w:t xml:space="preserve"> времени, пятница и предпраздничные дни с </w:t>
      </w:r>
      <w:r w:rsidRPr="003D31A5">
        <w:rPr>
          <w:rFonts w:ascii="Times New Roman" w:eastAsia="Times New Roman" w:hAnsi="Times New Roman" w:cs="Times New Roman"/>
          <w:lang w:eastAsia="x-none"/>
        </w:rPr>
        <w:t>09</w:t>
      </w:r>
      <w:r w:rsidRPr="003D31A5">
        <w:rPr>
          <w:rFonts w:ascii="Times New Roman" w:eastAsia="Times New Roman" w:hAnsi="Times New Roman" w:cs="Times New Roman"/>
          <w:lang w:val="x-none" w:eastAsia="x-none"/>
        </w:rPr>
        <w:t>-00 до 15-00 московского времени</w:t>
      </w:r>
      <w:r w:rsidRPr="003D31A5">
        <w:rPr>
          <w:rFonts w:ascii="Times New Roman" w:eastAsia="Times New Roman" w:hAnsi="Times New Roman" w:cs="Times New Roman"/>
          <w:lang w:eastAsia="x-none"/>
        </w:rPr>
        <w:t xml:space="preserve"> в сроки, предусмотренные пунктом 3.1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3.5. Передача транспортных карт от Метрополитена Заказчику производится на основании расходных накладных склада, при предъявлении представителем Заказчика доверенности, оформленной на имя представителя Заказчика (Форма М-2), при наличии паспорта доверенного лица, копий платежного поручения с отметкой банка и копии счета на оплату, выставленного Заказчику.</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3.6. Метрополитен в день передачи транспортных карт передает Заказчику расходную накладную склада.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3.7. Метрополитен передает Заказчику товарную накладную (форма ТОРГ-12), подписанную ответственным представителем Метрополитена в двух экземплярах в срок не позднее 10 рабочих дней с даты получения Заказчиком транспортных карт на складе Метрополитена. Уполномоченный представитель Заказчика подписывает товарную накладную (форма ТОРГ-12) на основании доверенности (форма М-2) и возвращает один экземпляр подписанной товарной накладной представителю Метрополитена в срок не более 5 рабочих дней, с момента его получения.</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3.8. Метрополитен обязуется оформить и направить Заказчику счет-фактуру на поставленную партию транспортных карт в течение 5 рабочих дней с даты передачи транспортных карт Заказчику.</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4. Права и обязанности Сторон</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4.1. Заказчик вправе требовать от Метрополитена, надлежащего исполнения обязательств в соответствии с условиями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4.2. Заказчик обязан:</w:t>
      </w:r>
    </w:p>
    <w:p w:rsidR="003D31A5" w:rsidRPr="003D31A5" w:rsidRDefault="003D31A5" w:rsidP="00315517">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4.2.1. Направить Метрополитену заявку на выставление счета не позднее 22.12.</w:t>
      </w:r>
      <w:r w:rsidR="00B92585">
        <w:rPr>
          <w:rFonts w:ascii="Times New Roman" w:eastAsia="Times New Roman" w:hAnsi="Times New Roman" w:cs="Times New Roman"/>
          <w:lang w:eastAsia="ru-RU"/>
        </w:rPr>
        <w:t>2023</w:t>
      </w:r>
      <w:r w:rsidR="00315517">
        <w:rPr>
          <w:rFonts w:ascii="Times New Roman" w:eastAsia="Times New Roman" w:hAnsi="Times New Roman" w:cs="Times New Roman"/>
          <w:lang w:eastAsia="ru-RU"/>
        </w:rPr>
        <w:t xml:space="preserve"> г. </w:t>
      </w:r>
      <w:r w:rsidRPr="003D31A5">
        <w:rPr>
          <w:rFonts w:ascii="Times New Roman" w:eastAsia="Times New Roman" w:hAnsi="Times New Roman" w:cs="Times New Roman"/>
          <w:lang w:eastAsia="ru-RU"/>
        </w:rPr>
        <w:t>в соответствии с условиями Договора.</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4.3. Метрополитен вправе требовать своевременной оплаты транспортных карт в соответствии со статьей 2 Договора.</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 Метрополитен обязан:</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4.4.1. Своевременно передать транспортные карты в соответствии с условиями Договора.</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4.4.2. Исполнять иные обязательства, предусмотренные действующим законодательством Российской Федерации и Договором.</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5. Ответственность Сторон</w:t>
      </w:r>
    </w:p>
    <w:p w:rsidR="003D31A5" w:rsidRPr="003D31A5" w:rsidRDefault="003D31A5" w:rsidP="003D31A5">
      <w:pPr>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5.1. Все споры и разногласия по Договору разрешаются путем переговоров, а при невозможности или неэффективности переговоров, в Арбитражном суде города Москвы, в порядке, предусмотренном законодательством Российской Федерации.</w:t>
      </w:r>
    </w:p>
    <w:p w:rsidR="00CB51E0" w:rsidRPr="003D31A5" w:rsidRDefault="003D31A5" w:rsidP="00D31BCE">
      <w:pPr>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3D31A5" w:rsidRPr="003D31A5" w:rsidRDefault="003D31A5" w:rsidP="003D31A5">
      <w:pPr>
        <w:spacing w:after="0" w:line="240" w:lineRule="auto"/>
        <w:ind w:firstLine="709"/>
        <w:jc w:val="both"/>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6. Порядок урегулирования споров</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6.1. До передачи спора на разрешение Арбитражного суда города Москвы Стороны примут меры к его урегулированию в претензионном порядке.</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lastRenderedPageBreak/>
        <w:t xml:space="preserve">6.2. 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6.3.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6.4. Если претензионные требования подлежат денежной оценке, в претензии указывается </w:t>
      </w:r>
      <w:proofErr w:type="spellStart"/>
      <w:r w:rsidRPr="003D31A5">
        <w:rPr>
          <w:rFonts w:ascii="Times New Roman" w:eastAsia="Times New Roman" w:hAnsi="Times New Roman" w:cs="Times New Roman"/>
          <w:lang w:eastAsia="ru-RU"/>
        </w:rPr>
        <w:t>истребуемая</w:t>
      </w:r>
      <w:proofErr w:type="spellEnd"/>
      <w:r w:rsidRPr="003D31A5">
        <w:rPr>
          <w:rFonts w:ascii="Times New Roman" w:eastAsia="Times New Roman" w:hAnsi="Times New Roman" w:cs="Times New Roman"/>
          <w:lang w:eastAsia="ru-RU"/>
        </w:rPr>
        <w:t xml:space="preserve"> сумма и ее полный и обоснованный расчет.</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6.2.4.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D31A5" w:rsidRPr="003D31A5" w:rsidRDefault="003D31A5" w:rsidP="003D31A5">
      <w:pPr>
        <w:tabs>
          <w:tab w:val="left" w:pos="407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7. Порядок расторжения Договора</w:t>
      </w:r>
    </w:p>
    <w:p w:rsidR="003D31A5" w:rsidRPr="003D31A5" w:rsidRDefault="003D31A5" w:rsidP="003D31A5">
      <w:pPr>
        <w:tabs>
          <w:tab w:val="left" w:pos="709"/>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7.1. Настоящий Договор может быть расторгнут:</w:t>
      </w:r>
    </w:p>
    <w:p w:rsidR="003D31A5" w:rsidRPr="003D31A5" w:rsidRDefault="003D31A5" w:rsidP="003D31A5">
      <w:pPr>
        <w:tabs>
          <w:tab w:val="left" w:pos="4074"/>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по соглашению Сторон;</w:t>
      </w:r>
    </w:p>
    <w:p w:rsidR="003D31A5" w:rsidRPr="003D31A5" w:rsidRDefault="003D31A5" w:rsidP="003D31A5">
      <w:pPr>
        <w:tabs>
          <w:tab w:val="left" w:pos="4074"/>
        </w:tabs>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xml:space="preserve">- в одностороннем порядке </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7.2. Расторжение Договора по соглашению сторон производится Сторонами путем подписания соответствующего соглашения о расторжении.</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7.3. В случае расторжения настоящего Договора по инициативе любой из Сторон Стороны производят сверку расчетов, которой подтверждается количество транспортных карт, переданных Метрополитеном Заказчику.</w:t>
      </w:r>
    </w:p>
    <w:p w:rsidR="003D31A5" w:rsidRPr="003D31A5" w:rsidRDefault="003D31A5" w:rsidP="003D31A5">
      <w:pPr>
        <w:tabs>
          <w:tab w:val="left" w:pos="709"/>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7.4. Решение об одностороннем расторжении настоящего Договора может быть направлено второй Стороне в оригинале по адресу второй Стороны, указанному в статье 10 Договора в сроки предусмотренные пунктом 8.3 Договора.</w:t>
      </w:r>
    </w:p>
    <w:p w:rsidR="003D31A5" w:rsidRPr="003D31A5" w:rsidRDefault="003D31A5" w:rsidP="003D31A5">
      <w:pPr>
        <w:tabs>
          <w:tab w:val="left" w:pos="4074"/>
        </w:tabs>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8. Срок действия, порядок изменения Договора</w:t>
      </w:r>
    </w:p>
    <w:p w:rsidR="00CB51E0"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xml:space="preserve">.1. </w:t>
      </w:r>
      <w:r w:rsidRPr="003D31A5">
        <w:rPr>
          <w:rFonts w:ascii="Times New Roman" w:eastAsia="Times New Roman" w:hAnsi="Times New Roman" w:cs="Times New Roman"/>
          <w:lang w:eastAsia="ru-RU"/>
        </w:rPr>
        <w:t xml:space="preserve">Договор вступает в силу с момента его подписания Сторонами </w:t>
      </w:r>
      <w:r w:rsidR="00CB51E0">
        <w:rPr>
          <w:rFonts w:ascii="Times New Roman" w:eastAsia="Times New Roman" w:hAnsi="Times New Roman" w:cs="Times New Roman"/>
          <w:lang w:eastAsia="ru-RU"/>
        </w:rPr>
        <w:t xml:space="preserve">и действует до </w:t>
      </w:r>
      <w:r w:rsidR="00CB51E0">
        <w:rPr>
          <w:rFonts w:ascii="Times New Roman" w:eastAsia="Times New Roman" w:hAnsi="Times New Roman" w:cs="Times New Roman"/>
          <w:lang w:eastAsia="ru-RU"/>
        </w:rPr>
        <w:br/>
      </w:r>
      <w:r w:rsidR="00D31BCE">
        <w:rPr>
          <w:rFonts w:ascii="Times New Roman" w:eastAsia="Times New Roman" w:hAnsi="Times New Roman" w:cs="Times New Roman"/>
          <w:lang w:eastAsia="ru-RU"/>
        </w:rPr>
        <w:t>31</w:t>
      </w:r>
      <w:r w:rsidR="00CB51E0" w:rsidRPr="00315517">
        <w:rPr>
          <w:rFonts w:ascii="Times New Roman" w:eastAsia="Times New Roman" w:hAnsi="Times New Roman" w:cs="Times New Roman"/>
          <w:color w:val="FF0000"/>
          <w:lang w:eastAsia="ru-RU"/>
        </w:rPr>
        <w:t xml:space="preserve"> </w:t>
      </w:r>
      <w:r w:rsidR="00B92585">
        <w:rPr>
          <w:rFonts w:ascii="Times New Roman" w:eastAsia="Times New Roman" w:hAnsi="Times New Roman" w:cs="Times New Roman"/>
          <w:lang w:eastAsia="ru-RU"/>
        </w:rPr>
        <w:t>декабря 2023</w:t>
      </w:r>
      <w:r w:rsidRPr="003D31A5">
        <w:rPr>
          <w:rFonts w:ascii="Times New Roman" w:eastAsia="Times New Roman" w:hAnsi="Times New Roman" w:cs="Times New Roman"/>
          <w:lang w:eastAsia="ru-RU"/>
        </w:rPr>
        <w:t xml:space="preserve"> г. </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8.2.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3D31A5" w:rsidRPr="003D31A5" w:rsidRDefault="003D31A5" w:rsidP="003D31A5">
      <w:pPr>
        <w:widowControl w:val="0"/>
        <w:autoSpaceDE w:val="0"/>
        <w:autoSpaceDN w:val="0"/>
        <w:adjustRightInd w:val="0"/>
        <w:spacing w:after="0" w:line="240" w:lineRule="auto"/>
        <w:ind w:firstLine="709"/>
        <w:jc w:val="both"/>
        <w:rPr>
          <w:rFonts w:ascii="Times New Roman" w:eastAsia="Times New Roman" w:hAnsi="Times New Roman" w:cs="Times New Roman"/>
          <w:lang w:eastAsia="x-none"/>
        </w:rPr>
      </w:pPr>
    </w:p>
    <w:p w:rsidR="003D31A5" w:rsidRPr="00CB51E0" w:rsidRDefault="00CB51E0" w:rsidP="003D31A5">
      <w:pPr>
        <w:spacing w:after="0" w:line="220" w:lineRule="exac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Статья </w:t>
      </w:r>
      <w:r w:rsidR="003D31A5" w:rsidRPr="00CB51E0">
        <w:rPr>
          <w:rFonts w:ascii="Times New Roman" w:eastAsia="Times New Roman" w:hAnsi="Times New Roman" w:cs="Times New Roman"/>
          <w:b/>
          <w:lang w:eastAsia="ru-RU"/>
        </w:rPr>
        <w:t xml:space="preserve">9. </w:t>
      </w:r>
      <w:r w:rsidRPr="00CB51E0">
        <w:rPr>
          <w:rFonts w:ascii="Times New Roman" w:eastAsia="Times New Roman" w:hAnsi="Times New Roman" w:cs="Times New Roman"/>
          <w:b/>
          <w:lang w:eastAsia="ru-RU"/>
        </w:rPr>
        <w:t>Антикоррупционная оговорка</w:t>
      </w:r>
    </w:p>
    <w:p w:rsidR="003D31A5" w:rsidRPr="003D31A5" w:rsidRDefault="003D31A5" w:rsidP="003D31A5">
      <w:pPr>
        <w:spacing w:after="0" w:line="220" w:lineRule="exact"/>
        <w:jc w:val="center"/>
        <w:rPr>
          <w:rFonts w:ascii="Times New Roman" w:eastAsia="Times New Roman" w:hAnsi="Times New Roman" w:cs="Times New Roman"/>
          <w:lang w:eastAsia="x-none"/>
        </w:rPr>
      </w:pP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9.1</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9.3. </w:t>
      </w:r>
      <w:r w:rsidRPr="003D31A5">
        <w:rPr>
          <w:rFonts w:ascii="Times New Roman" w:eastAsia="Times New Roman" w:hAnsi="Times New Roman" w:cs="Times New Roman"/>
          <w:lang w:val="x-none" w:eastAsia="x-none"/>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w:t>
      </w:r>
      <w:r w:rsidRPr="003D31A5">
        <w:rPr>
          <w:rFonts w:ascii="Times New Roman" w:eastAsia="Times New Roman" w:hAnsi="Times New Roman" w:cs="Times New Roman"/>
          <w:lang w:val="x-none" w:eastAsia="x-none"/>
        </w:rPr>
        <w:lastRenderedPageBreak/>
        <w:t>посредниками.</w:t>
      </w:r>
    </w:p>
    <w:p w:rsidR="003D31A5" w:rsidRPr="00B9258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9.5. </w:t>
      </w:r>
      <w:r w:rsidRPr="003D31A5">
        <w:rPr>
          <w:rFonts w:ascii="Times New Roman" w:eastAsia="Times New Roman" w:hAnsi="Times New Roman" w:cs="Times New Roman"/>
          <w:lang w:val="x-none" w:eastAsia="x-none"/>
        </w:rPr>
        <w:t>После</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письменного</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уведомления</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соответствующая</w:t>
      </w:r>
      <w:r w:rsidRPr="00B9258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3D31A5" w:rsidRPr="003D31A5" w:rsidRDefault="003D31A5" w:rsidP="00B92585">
      <w:pPr>
        <w:widowControl w:val="0"/>
        <w:autoSpaceDE w:val="0"/>
        <w:autoSpaceDN w:val="0"/>
        <w:adjustRightInd w:val="0"/>
        <w:spacing w:after="0" w:line="240" w:lineRule="auto"/>
        <w:ind w:firstLine="709"/>
        <w:jc w:val="both"/>
        <w:rPr>
          <w:rFonts w:ascii="Times New Roman" w:eastAsia="Times New Roman" w:hAnsi="Times New Roman" w:cs="Times New Roman"/>
          <w:lang w:val="x-none" w:eastAsia="x-none"/>
        </w:rPr>
      </w:pPr>
      <w:r w:rsidRPr="00B92585">
        <w:rPr>
          <w:rFonts w:ascii="Times New Roman" w:eastAsia="Times New Roman" w:hAnsi="Times New Roman" w:cs="Times New Roman"/>
          <w:lang w:val="x-none" w:eastAsia="x-none"/>
        </w:rPr>
        <w:t xml:space="preserve">9.6.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3D31A5" w:rsidRPr="003D31A5" w:rsidRDefault="003D31A5" w:rsidP="003D31A5">
      <w:pPr>
        <w:tabs>
          <w:tab w:val="left" w:pos="4074"/>
        </w:tabs>
        <w:autoSpaceDE w:val="0"/>
        <w:autoSpaceDN w:val="0"/>
        <w:adjustRightInd w:val="0"/>
        <w:spacing w:after="0" w:line="240" w:lineRule="auto"/>
        <w:jc w:val="both"/>
        <w:rPr>
          <w:rFonts w:ascii="Times New Roman" w:eastAsia="Times New Roman" w:hAnsi="Times New Roman" w:cs="Times New Roman"/>
          <w:lang w:eastAsia="ru-RU"/>
        </w:rPr>
      </w:pPr>
    </w:p>
    <w:p w:rsidR="003D31A5" w:rsidRPr="003D31A5" w:rsidRDefault="003D31A5" w:rsidP="00CB51E0">
      <w:pPr>
        <w:tabs>
          <w:tab w:val="left" w:pos="4074"/>
        </w:tabs>
        <w:autoSpaceDE w:val="0"/>
        <w:autoSpaceDN w:val="0"/>
        <w:adjustRightInd w:val="0"/>
        <w:spacing w:before="120" w:after="120" w:line="240" w:lineRule="auto"/>
        <w:ind w:firstLine="539"/>
        <w:jc w:val="center"/>
        <w:outlineLvl w:val="1"/>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Статья 10. Адреса, реквизиты и подписи Сторон</w:t>
      </w:r>
    </w:p>
    <w:tbl>
      <w:tblPr>
        <w:tblW w:w="9854" w:type="dxa"/>
        <w:tblLook w:val="04A0" w:firstRow="1" w:lastRow="0" w:firstColumn="1" w:lastColumn="0" w:noHBand="0" w:noVBand="1"/>
      </w:tblPr>
      <w:tblGrid>
        <w:gridCol w:w="4927"/>
        <w:gridCol w:w="4927"/>
      </w:tblGrid>
      <w:tr w:rsidR="00CB51E0" w:rsidRPr="003D31A5" w:rsidTr="00E80847">
        <w:tc>
          <w:tcPr>
            <w:tcW w:w="4927" w:type="dxa"/>
            <w:hideMark/>
          </w:tcPr>
          <w:p w:rsidR="00CB51E0" w:rsidRPr="003D31A5" w:rsidRDefault="00CB51E0" w:rsidP="00E80847">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CB51E0" w:rsidRPr="003D31A5" w:rsidRDefault="00CB51E0" w:rsidP="00E80847">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b/>
                <w:lang w:eastAsia="ru-RU"/>
              </w:rPr>
              <w:t>ГУП «Московский метрополитен»</w:t>
            </w:r>
          </w:p>
        </w:tc>
        <w:tc>
          <w:tcPr>
            <w:tcW w:w="4927" w:type="dxa"/>
          </w:tcPr>
          <w:p w:rsidR="00CB51E0" w:rsidRPr="003D31A5" w:rsidRDefault="00CB51E0" w:rsidP="00E80847">
            <w:pPr>
              <w:spacing w:after="0" w:line="240" w:lineRule="exact"/>
              <w:rPr>
                <w:rFonts w:ascii="Calibri" w:eastAsia="Times New Roman" w:hAnsi="Calibri" w:cs="Times New Roman"/>
                <w:b/>
                <w:lang w:eastAsia="ru-RU"/>
              </w:rPr>
            </w:pPr>
          </w:p>
        </w:tc>
      </w:tr>
      <w:tr w:rsidR="00CB51E0" w:rsidRPr="003D31A5" w:rsidTr="00E80847">
        <w:tc>
          <w:tcPr>
            <w:tcW w:w="4927" w:type="dxa"/>
            <w:hideMark/>
          </w:tcPr>
          <w:p w:rsidR="00CB51E0" w:rsidRPr="003D31A5" w:rsidRDefault="00CB51E0" w:rsidP="008E01B9">
            <w:pPr>
              <w:spacing w:after="0" w:line="220" w:lineRule="exact"/>
              <w:ind w:left="-108"/>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129110, г. Москва,</w:t>
            </w:r>
          </w:p>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20" w:lineRule="exact"/>
              <w:ind w:left="-108"/>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ИНН 7702038150</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КПП 770201001</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р/с 40602810900070000003</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Pr="003D31A5" w:rsidRDefault="00CB51E0" w:rsidP="008E01B9">
            <w:pPr>
              <w:spacing w:after="0" w:line="240" w:lineRule="exact"/>
              <w:ind w:left="-108"/>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hideMark/>
          </w:tcPr>
          <w:p w:rsidR="00CB51E0" w:rsidRDefault="00CB51E0" w:rsidP="008E01B9">
            <w:pPr>
              <w:spacing w:after="0" w:line="240" w:lineRule="exact"/>
              <w:ind w:left="-1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к/с 30101810145250000411</w:t>
            </w:r>
          </w:p>
          <w:p w:rsidR="00CB51E0" w:rsidRDefault="00CB51E0" w:rsidP="008E01B9">
            <w:pPr>
              <w:spacing w:after="0" w:line="240" w:lineRule="exact"/>
              <w:ind w:left="-108"/>
              <w:jc w:val="both"/>
              <w:rPr>
                <w:rFonts w:ascii="Times New Roman" w:eastAsia="Times New Roman" w:hAnsi="Times New Roman" w:cs="Times New Roman"/>
                <w:lang w:eastAsia="ru-RU"/>
              </w:rPr>
            </w:pPr>
            <w:r w:rsidRPr="000101FC">
              <w:rPr>
                <w:rFonts w:ascii="Times New Roman" w:eastAsia="Times New Roman" w:hAnsi="Times New Roman" w:cs="Times New Roman"/>
                <w:lang w:eastAsia="ru-RU"/>
              </w:rPr>
              <w:t>БИК 044525411</w:t>
            </w:r>
          </w:p>
          <w:p w:rsidR="00CB51E0" w:rsidRPr="003D31A5" w:rsidRDefault="00CB51E0" w:rsidP="008E01B9">
            <w:pPr>
              <w:spacing w:after="0" w:line="240" w:lineRule="exact"/>
              <w:ind w:left="-108"/>
              <w:jc w:val="both"/>
              <w:rPr>
                <w:rFonts w:ascii="Times New Roman" w:eastAsia="Times New Roman" w:hAnsi="Times New Roman" w:cs="Times New Roman"/>
                <w:lang w:val="x-none" w:eastAsia="x-none"/>
              </w:rPr>
            </w:pP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vAlign w:val="bottom"/>
            <w:hideMark/>
          </w:tcPr>
          <w:p w:rsidR="00CB51E0" w:rsidRDefault="00E20A05" w:rsidP="008E01B9">
            <w:pPr>
              <w:pStyle w:val="a4"/>
              <w:spacing w:line="240" w:lineRule="exact"/>
              <w:ind w:left="-108"/>
              <w:jc w:val="left"/>
              <w:rPr>
                <w:sz w:val="22"/>
                <w:szCs w:val="22"/>
                <w:lang w:val="ru-RU" w:eastAsia="ru-RU"/>
              </w:rPr>
            </w:pPr>
            <w:r w:rsidRPr="00E20A05">
              <w:rPr>
                <w:sz w:val="22"/>
                <w:szCs w:val="22"/>
                <w:lang w:val="ru-RU" w:eastAsia="ru-RU"/>
              </w:rPr>
              <w:t>Старший руководитель проекта</w:t>
            </w:r>
          </w:p>
          <w:p w:rsidR="00CB51E0" w:rsidRPr="00B0321A" w:rsidRDefault="00CB51E0" w:rsidP="008E01B9">
            <w:pPr>
              <w:pStyle w:val="a4"/>
              <w:spacing w:line="240" w:lineRule="exact"/>
              <w:ind w:left="-108"/>
              <w:jc w:val="left"/>
              <w:rPr>
                <w:sz w:val="22"/>
                <w:szCs w:val="22"/>
                <w:lang w:val="ru-RU" w:eastAsia="ru-RU"/>
              </w:rPr>
            </w:pPr>
            <w:r w:rsidRPr="00B0321A">
              <w:rPr>
                <w:sz w:val="22"/>
                <w:szCs w:val="22"/>
                <w:lang w:val="ru-RU" w:eastAsia="ru-RU"/>
              </w:rPr>
              <w:t>Службы сбора доходов</w:t>
            </w: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3D31A5" w:rsidTr="00E80847">
        <w:tc>
          <w:tcPr>
            <w:tcW w:w="4927" w:type="dxa"/>
          </w:tcPr>
          <w:p w:rsidR="00CB51E0" w:rsidRPr="00B0321A" w:rsidRDefault="00CB51E0" w:rsidP="008E01B9">
            <w:pPr>
              <w:pStyle w:val="a4"/>
              <w:spacing w:line="240" w:lineRule="exact"/>
              <w:ind w:left="-108"/>
              <w:jc w:val="left"/>
              <w:rPr>
                <w:sz w:val="22"/>
                <w:szCs w:val="22"/>
                <w:lang w:val="ru-RU" w:eastAsia="ru-RU"/>
              </w:rPr>
            </w:pPr>
            <w:r w:rsidRPr="00B0321A">
              <w:rPr>
                <w:sz w:val="22"/>
                <w:szCs w:val="22"/>
                <w:lang w:val="ru-RU" w:eastAsia="ru-RU"/>
              </w:rPr>
              <w:t>ГУП «Московский метрополитен»</w:t>
            </w:r>
          </w:p>
          <w:p w:rsidR="00CB51E0" w:rsidRPr="00B0321A" w:rsidRDefault="00CB51E0" w:rsidP="008E01B9">
            <w:pPr>
              <w:pStyle w:val="a4"/>
              <w:spacing w:line="240" w:lineRule="exact"/>
              <w:ind w:left="-108"/>
              <w:jc w:val="left"/>
              <w:rPr>
                <w:sz w:val="22"/>
                <w:szCs w:val="22"/>
                <w:lang w:val="ru-RU" w:eastAsia="ru-RU"/>
              </w:rPr>
            </w:pPr>
          </w:p>
        </w:tc>
        <w:tc>
          <w:tcPr>
            <w:tcW w:w="4927" w:type="dxa"/>
          </w:tcPr>
          <w:p w:rsidR="00CB51E0" w:rsidRPr="003D31A5" w:rsidRDefault="00CB51E0" w:rsidP="00E80847">
            <w:pPr>
              <w:spacing w:after="0" w:line="240" w:lineRule="exact"/>
              <w:rPr>
                <w:rFonts w:ascii="Calibri" w:eastAsia="Times New Roman" w:hAnsi="Calibri" w:cs="Times New Roman"/>
                <w:lang w:eastAsia="ru-RU"/>
              </w:rPr>
            </w:pPr>
          </w:p>
        </w:tc>
      </w:tr>
      <w:tr w:rsidR="00CB51E0" w:rsidRPr="00E20A05" w:rsidTr="00E80847">
        <w:tc>
          <w:tcPr>
            <w:tcW w:w="4927" w:type="dxa"/>
          </w:tcPr>
          <w:p w:rsidR="00CB51E0" w:rsidRPr="00B0321A" w:rsidRDefault="00E20A05" w:rsidP="00E20A05">
            <w:pPr>
              <w:pStyle w:val="a4"/>
              <w:spacing w:line="240" w:lineRule="exact"/>
              <w:ind w:left="-108"/>
              <w:jc w:val="left"/>
              <w:rPr>
                <w:sz w:val="22"/>
                <w:szCs w:val="22"/>
                <w:lang w:val="ru-RU" w:eastAsia="ru-RU"/>
              </w:rPr>
            </w:pPr>
            <w:r w:rsidRPr="00E20A05">
              <w:rPr>
                <w:sz w:val="22"/>
                <w:szCs w:val="22"/>
                <w:lang w:val="ru-RU" w:eastAsia="ru-RU"/>
              </w:rPr>
              <w:t>Бурмистров С.Н.</w:t>
            </w:r>
            <w:r w:rsidR="00CB51E0" w:rsidRPr="00B0321A">
              <w:rPr>
                <w:sz w:val="22"/>
                <w:szCs w:val="22"/>
                <w:lang w:val="ru-RU" w:eastAsia="ru-RU"/>
              </w:rPr>
              <w:t>___________________________</w:t>
            </w:r>
          </w:p>
          <w:p w:rsidR="008E01B9" w:rsidRPr="00E20A05" w:rsidRDefault="008E01B9" w:rsidP="00E20A05">
            <w:pPr>
              <w:pStyle w:val="a4"/>
              <w:spacing w:line="240" w:lineRule="exact"/>
              <w:ind w:left="-108"/>
              <w:jc w:val="left"/>
              <w:rPr>
                <w:sz w:val="22"/>
                <w:szCs w:val="22"/>
                <w:lang w:val="ru-RU" w:eastAsia="ru-RU"/>
              </w:rPr>
            </w:pPr>
          </w:p>
          <w:p w:rsidR="00CB51E0" w:rsidRPr="009A2646" w:rsidRDefault="00CB51E0" w:rsidP="00E20A05">
            <w:pPr>
              <w:pStyle w:val="a4"/>
              <w:spacing w:line="240" w:lineRule="exact"/>
              <w:ind w:left="-108"/>
              <w:jc w:val="left"/>
              <w:rPr>
                <w:sz w:val="22"/>
                <w:szCs w:val="22"/>
                <w:lang w:val="ru-RU" w:eastAsia="ru-RU"/>
              </w:rPr>
            </w:pPr>
            <w:r w:rsidRPr="00E20A05">
              <w:rPr>
                <w:sz w:val="22"/>
                <w:szCs w:val="22"/>
                <w:lang w:val="ru-RU" w:eastAsia="ru-RU"/>
              </w:rPr>
              <w:t>Тел:8-495-622-72-05</w:t>
            </w:r>
          </w:p>
        </w:tc>
        <w:tc>
          <w:tcPr>
            <w:tcW w:w="4927" w:type="dxa"/>
          </w:tcPr>
          <w:p w:rsidR="00CB51E0" w:rsidRPr="00E20A05" w:rsidRDefault="00CB51E0" w:rsidP="00E20A05">
            <w:pPr>
              <w:pStyle w:val="a4"/>
              <w:spacing w:line="240" w:lineRule="exact"/>
              <w:ind w:left="-108"/>
              <w:jc w:val="left"/>
              <w:rPr>
                <w:sz w:val="22"/>
                <w:szCs w:val="22"/>
                <w:lang w:val="ru-RU" w:eastAsia="ru-RU"/>
              </w:rPr>
            </w:pPr>
          </w:p>
        </w:tc>
      </w:tr>
    </w:tbl>
    <w:p w:rsidR="00315517" w:rsidRDefault="00315517" w:rsidP="003D31A5">
      <w:pPr>
        <w:tabs>
          <w:tab w:val="left" w:pos="6237"/>
        </w:tabs>
        <w:spacing w:after="0" w:line="240" w:lineRule="auto"/>
        <w:ind w:left="2832" w:firstLine="2838"/>
        <w:rPr>
          <w:rFonts w:ascii="Times New Roman" w:eastAsia="Times New Roman" w:hAnsi="Times New Roman" w:cs="Times New Roman"/>
          <w:b/>
          <w:bCs/>
          <w:sz w:val="24"/>
          <w:szCs w:val="24"/>
          <w:lang w:eastAsia="ru-RU"/>
        </w:rPr>
      </w:pPr>
    </w:p>
    <w:p w:rsidR="00315517" w:rsidRDefault="0031551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D31A5" w:rsidRPr="003D31A5" w:rsidRDefault="003D31A5" w:rsidP="003D31A5">
      <w:pPr>
        <w:tabs>
          <w:tab w:val="left" w:pos="6237"/>
        </w:tabs>
        <w:spacing w:after="0" w:line="240" w:lineRule="auto"/>
        <w:ind w:left="2832" w:firstLine="2838"/>
        <w:rPr>
          <w:rFonts w:ascii="Times New Roman" w:eastAsia="Times New Roman" w:hAnsi="Times New Roman" w:cs="Times New Roman"/>
          <w:b/>
          <w:bCs/>
          <w:sz w:val="24"/>
          <w:szCs w:val="24"/>
          <w:lang w:eastAsia="ru-RU"/>
        </w:rPr>
      </w:pPr>
      <w:r w:rsidRPr="003D31A5">
        <w:rPr>
          <w:rFonts w:ascii="Times New Roman" w:eastAsia="Times New Roman" w:hAnsi="Times New Roman" w:cs="Times New Roman"/>
          <w:b/>
          <w:bCs/>
          <w:sz w:val="24"/>
          <w:szCs w:val="24"/>
          <w:lang w:eastAsia="ru-RU"/>
        </w:rPr>
        <w:lastRenderedPageBreak/>
        <w:t>Приложение № 1</w:t>
      </w:r>
    </w:p>
    <w:p w:rsidR="003D31A5" w:rsidRPr="003D31A5" w:rsidRDefault="003D31A5" w:rsidP="003D31A5">
      <w:pPr>
        <w:spacing w:after="0" w:line="240" w:lineRule="auto"/>
        <w:ind w:left="5670"/>
        <w:rPr>
          <w:rFonts w:ascii="Times New Roman" w:eastAsia="Times New Roman" w:hAnsi="Times New Roman" w:cs="Times New Roman"/>
          <w:b/>
          <w:bCs/>
          <w:sz w:val="24"/>
          <w:szCs w:val="24"/>
          <w:lang w:eastAsia="ru-RU"/>
        </w:rPr>
      </w:pPr>
      <w:r w:rsidRPr="003D31A5">
        <w:rPr>
          <w:rFonts w:ascii="Times New Roman" w:eastAsia="Times New Roman" w:hAnsi="Times New Roman" w:cs="Times New Roman"/>
          <w:b/>
          <w:bCs/>
          <w:sz w:val="24"/>
          <w:szCs w:val="24"/>
          <w:lang w:eastAsia="ru-RU"/>
        </w:rPr>
        <w:t>к Договору на продажу транспортных карт «Тройка» от ______№_____</w:t>
      </w:r>
    </w:p>
    <w:p w:rsidR="003D31A5" w:rsidRPr="003D31A5" w:rsidRDefault="003D31A5" w:rsidP="003D31A5">
      <w:pPr>
        <w:spacing w:after="0" w:line="240" w:lineRule="auto"/>
        <w:ind w:firstLine="5670"/>
        <w:rPr>
          <w:rFonts w:ascii="Times New Roman" w:eastAsia="Times New Roman" w:hAnsi="Times New Roman" w:cs="Times New Roman"/>
          <w:b/>
          <w:bCs/>
          <w:sz w:val="24"/>
          <w:szCs w:val="24"/>
          <w:lang w:eastAsia="ru-RU"/>
        </w:rPr>
      </w:pP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3D31A5" w:rsidRPr="003D31A5" w:rsidRDefault="003D31A5" w:rsidP="003D31A5">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3D31A5" w:rsidRPr="003D31A5" w:rsidRDefault="003D31A5" w:rsidP="003D31A5">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3D31A5" w:rsidRPr="003D31A5" w:rsidRDefault="003D31A5" w:rsidP="003D31A5">
      <w:pPr>
        <w:spacing w:after="0" w:line="240" w:lineRule="auto"/>
        <w:jc w:val="center"/>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Транспортных карт «Тройка» в количестве ________ шт.</w:t>
      </w:r>
    </w:p>
    <w:p w:rsidR="003D31A5" w:rsidRPr="003D31A5" w:rsidRDefault="003D31A5" w:rsidP="003D31A5">
      <w:pPr>
        <w:spacing w:after="0" w:line="240" w:lineRule="auto"/>
        <w:ind w:firstLine="708"/>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3D31A5" w:rsidRPr="003D31A5" w:rsidRDefault="003D31A5" w:rsidP="003D31A5">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spacing w:after="0" w:line="240" w:lineRule="auto"/>
        <w:jc w:val="both"/>
        <w:rPr>
          <w:rFonts w:ascii="Times New Roman" w:eastAsia="Times New Roman" w:hAnsi="Times New Roman" w:cs="Times New Roman"/>
          <w:sz w:val="24"/>
          <w:szCs w:val="24"/>
          <w:lang w:eastAsia="ru-RU"/>
        </w:rPr>
      </w:pPr>
    </w:p>
    <w:p w:rsidR="003D31A5" w:rsidRPr="003D31A5" w:rsidRDefault="003D31A5" w:rsidP="003D31A5">
      <w:pPr>
        <w:tabs>
          <w:tab w:val="left" w:pos="4074"/>
        </w:tabs>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3D31A5">
        <w:rPr>
          <w:rFonts w:ascii="Times New Roman" w:eastAsia="Times New Roman" w:hAnsi="Times New Roman" w:cs="Times New Roman"/>
          <w:sz w:val="28"/>
          <w:szCs w:val="28"/>
          <w:lang w:eastAsia="ru-RU"/>
        </w:rPr>
        <w:t>ФОРМА СОГЛАСОВАНА</w:t>
      </w:r>
    </w:p>
    <w:tbl>
      <w:tblPr>
        <w:tblW w:w="9463" w:type="dxa"/>
        <w:tblLook w:val="04A0" w:firstRow="1" w:lastRow="0" w:firstColumn="1" w:lastColumn="0" w:noHBand="0" w:noVBand="1"/>
      </w:tblPr>
      <w:tblGrid>
        <w:gridCol w:w="4622"/>
        <w:gridCol w:w="4841"/>
      </w:tblGrid>
      <w:tr w:rsidR="008E01B9" w:rsidRPr="00682E74" w:rsidTr="008E01B9">
        <w:tc>
          <w:tcPr>
            <w:tcW w:w="4622" w:type="dxa"/>
            <w:vAlign w:val="bottom"/>
            <w:hideMark/>
          </w:tcPr>
          <w:p w:rsidR="008E01B9" w:rsidRPr="00682E74" w:rsidRDefault="008E01B9" w:rsidP="00E80847">
            <w:pPr>
              <w:pStyle w:val="a4"/>
              <w:spacing w:line="240" w:lineRule="exact"/>
              <w:ind w:left="-108"/>
              <w:jc w:val="left"/>
              <w:rPr>
                <w:sz w:val="22"/>
                <w:szCs w:val="22"/>
                <w:lang w:val="ru-RU" w:eastAsia="ru-RU"/>
              </w:rPr>
            </w:pPr>
          </w:p>
          <w:p w:rsidR="00E20A05" w:rsidRPr="00682E74" w:rsidRDefault="00E20A05" w:rsidP="00E20A05">
            <w:pPr>
              <w:spacing w:after="0" w:line="240" w:lineRule="auto"/>
              <w:ind w:left="-108"/>
              <w:rPr>
                <w:rFonts w:ascii="Times New Roman" w:eastAsia="Times New Roman" w:hAnsi="Times New Roman" w:cs="Times New Roman"/>
                <w:lang w:eastAsia="ru-RU"/>
              </w:rPr>
            </w:pPr>
            <w:r w:rsidRPr="00682E74">
              <w:rPr>
                <w:rFonts w:ascii="Times New Roman" w:eastAsia="Times New Roman" w:hAnsi="Times New Roman" w:cs="Times New Roman"/>
                <w:lang w:eastAsia="ru-RU"/>
              </w:rPr>
              <w:t xml:space="preserve">Старший руководитель проекта </w:t>
            </w:r>
          </w:p>
          <w:p w:rsidR="008E01B9" w:rsidRPr="00682E74" w:rsidRDefault="008E01B9" w:rsidP="00E80847">
            <w:pPr>
              <w:pStyle w:val="a4"/>
              <w:spacing w:line="240" w:lineRule="exact"/>
              <w:ind w:left="-108"/>
              <w:jc w:val="left"/>
              <w:rPr>
                <w:sz w:val="22"/>
                <w:szCs w:val="22"/>
                <w:lang w:val="ru-RU" w:eastAsia="ru-RU"/>
              </w:rPr>
            </w:pPr>
            <w:r w:rsidRPr="00682E74">
              <w:rPr>
                <w:sz w:val="22"/>
                <w:szCs w:val="22"/>
                <w:lang w:val="ru-RU" w:eastAsia="ru-RU"/>
              </w:rPr>
              <w:t>Службы сбора доходов</w:t>
            </w: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r w:rsidR="008E01B9" w:rsidRPr="00682E74" w:rsidTr="008E01B9">
        <w:tc>
          <w:tcPr>
            <w:tcW w:w="4622" w:type="dxa"/>
          </w:tcPr>
          <w:p w:rsidR="008E01B9" w:rsidRPr="00682E74" w:rsidRDefault="008E01B9" w:rsidP="00E80847">
            <w:pPr>
              <w:pStyle w:val="a4"/>
              <w:spacing w:line="240" w:lineRule="exact"/>
              <w:ind w:left="-108"/>
              <w:jc w:val="left"/>
              <w:rPr>
                <w:sz w:val="22"/>
                <w:szCs w:val="22"/>
                <w:lang w:val="ru-RU" w:eastAsia="ru-RU"/>
              </w:rPr>
            </w:pPr>
            <w:r w:rsidRPr="00682E74">
              <w:rPr>
                <w:sz w:val="22"/>
                <w:szCs w:val="22"/>
                <w:lang w:val="ru-RU" w:eastAsia="ru-RU"/>
              </w:rPr>
              <w:t>ГУП «Московский метрополитен»</w:t>
            </w:r>
          </w:p>
          <w:p w:rsidR="008E01B9" w:rsidRPr="00682E74" w:rsidRDefault="008E01B9" w:rsidP="00E80847">
            <w:pPr>
              <w:pStyle w:val="a4"/>
              <w:spacing w:line="240" w:lineRule="exact"/>
              <w:ind w:left="-108"/>
              <w:jc w:val="left"/>
              <w:rPr>
                <w:sz w:val="22"/>
                <w:szCs w:val="22"/>
                <w:lang w:val="ru-RU" w:eastAsia="ru-RU"/>
              </w:rPr>
            </w:pP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r w:rsidR="008E01B9" w:rsidRPr="00682E74" w:rsidTr="008E01B9">
        <w:tc>
          <w:tcPr>
            <w:tcW w:w="4622" w:type="dxa"/>
          </w:tcPr>
          <w:p w:rsidR="008E01B9" w:rsidRPr="00682E74" w:rsidRDefault="00E20A05" w:rsidP="00E80847">
            <w:pPr>
              <w:pStyle w:val="a4"/>
              <w:spacing w:line="220" w:lineRule="exact"/>
              <w:ind w:left="-108"/>
              <w:jc w:val="left"/>
              <w:rPr>
                <w:sz w:val="22"/>
                <w:szCs w:val="22"/>
                <w:lang w:val="ru-RU" w:eastAsia="ru-RU"/>
              </w:rPr>
            </w:pPr>
            <w:r w:rsidRPr="00682E74">
              <w:rPr>
                <w:sz w:val="22"/>
                <w:szCs w:val="22"/>
                <w:lang w:eastAsia="ru-RU"/>
              </w:rPr>
              <w:t>Бурмистров С.Н.</w:t>
            </w:r>
            <w:r w:rsidR="008E01B9" w:rsidRPr="00682E74">
              <w:rPr>
                <w:sz w:val="22"/>
                <w:szCs w:val="22"/>
                <w:lang w:val="ru-RU" w:eastAsia="ru-RU"/>
              </w:rPr>
              <w:t>_________________________</w:t>
            </w:r>
          </w:p>
          <w:p w:rsidR="008E01B9" w:rsidRPr="00682E74" w:rsidRDefault="008E01B9" w:rsidP="00E80847">
            <w:pPr>
              <w:pStyle w:val="a4"/>
              <w:spacing w:line="220" w:lineRule="exact"/>
              <w:ind w:left="-108"/>
              <w:jc w:val="left"/>
              <w:rPr>
                <w:sz w:val="22"/>
                <w:szCs w:val="22"/>
              </w:rPr>
            </w:pPr>
          </w:p>
          <w:p w:rsidR="008E01B9" w:rsidRPr="00682E74" w:rsidRDefault="008E01B9" w:rsidP="00E80847">
            <w:pPr>
              <w:pStyle w:val="a4"/>
              <w:spacing w:line="220" w:lineRule="exact"/>
              <w:ind w:left="-108"/>
              <w:jc w:val="left"/>
              <w:rPr>
                <w:sz w:val="22"/>
                <w:szCs w:val="22"/>
                <w:lang w:val="ru-RU" w:eastAsia="ru-RU"/>
              </w:rPr>
            </w:pPr>
            <w:r w:rsidRPr="00682E74">
              <w:rPr>
                <w:sz w:val="22"/>
                <w:szCs w:val="22"/>
              </w:rPr>
              <w:t>Тел:8-495-622-72-05</w:t>
            </w:r>
          </w:p>
        </w:tc>
        <w:tc>
          <w:tcPr>
            <w:tcW w:w="4841" w:type="dxa"/>
          </w:tcPr>
          <w:p w:rsidR="008E01B9" w:rsidRPr="00682E74" w:rsidRDefault="008E01B9" w:rsidP="00E80847">
            <w:pPr>
              <w:spacing w:after="0" w:line="240" w:lineRule="exact"/>
              <w:rPr>
                <w:rFonts w:ascii="Calibri" w:eastAsia="Times New Roman" w:hAnsi="Calibri" w:cs="Times New Roman"/>
                <w:lang w:eastAsia="ru-RU"/>
              </w:rPr>
            </w:pPr>
          </w:p>
        </w:tc>
      </w:tr>
    </w:tbl>
    <w:p w:rsidR="008E01B9" w:rsidRDefault="008E01B9" w:rsidP="008E01B9">
      <w:pPr>
        <w:tabs>
          <w:tab w:val="left" w:pos="6237"/>
        </w:tabs>
        <w:spacing w:after="0" w:line="240" w:lineRule="auto"/>
        <w:ind w:left="2832" w:firstLine="2838"/>
        <w:rPr>
          <w:rFonts w:ascii="Times New Roman" w:eastAsia="Times New Roman" w:hAnsi="Times New Roman" w:cs="Times New Roman"/>
          <w:b/>
          <w:bCs/>
          <w:sz w:val="24"/>
          <w:szCs w:val="24"/>
          <w:lang w:eastAsia="ru-RU"/>
        </w:rPr>
      </w:pPr>
    </w:p>
    <w:p w:rsidR="003D31A5" w:rsidRPr="003D31A5" w:rsidRDefault="003D31A5" w:rsidP="003D31A5">
      <w:pPr>
        <w:tabs>
          <w:tab w:val="left" w:pos="4074"/>
        </w:tab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3D31A5" w:rsidRPr="003D31A5" w:rsidRDefault="003D31A5">
      <w:pPr>
        <w:rPr>
          <w:rFonts w:ascii="Times New Roman" w:hAnsi="Times New Roman" w:cs="Times New Roman"/>
        </w:rPr>
      </w:pPr>
    </w:p>
    <w:sectPr w:rsidR="003D31A5" w:rsidRPr="003D3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F1"/>
    <w:rsid w:val="000E6E29"/>
    <w:rsid w:val="00315517"/>
    <w:rsid w:val="003D31A5"/>
    <w:rsid w:val="005109F4"/>
    <w:rsid w:val="005D3AA3"/>
    <w:rsid w:val="00682E74"/>
    <w:rsid w:val="007019B4"/>
    <w:rsid w:val="007162D3"/>
    <w:rsid w:val="007311FB"/>
    <w:rsid w:val="00796B4A"/>
    <w:rsid w:val="008E01B9"/>
    <w:rsid w:val="008E508F"/>
    <w:rsid w:val="00A21FC6"/>
    <w:rsid w:val="00A535F1"/>
    <w:rsid w:val="00B92585"/>
    <w:rsid w:val="00CB51E0"/>
    <w:rsid w:val="00D31BCE"/>
    <w:rsid w:val="00E20A05"/>
    <w:rsid w:val="00E26C45"/>
    <w:rsid w:val="00E9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BA5A8-05DB-491C-8D29-40C4DE31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B51E0"/>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CB51E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etamm@mosmet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 Сергей Михайлович</dc:creator>
  <cp:keywords/>
  <dc:description/>
  <cp:lastModifiedBy>Юрлова Яна Константиновна</cp:lastModifiedBy>
  <cp:revision>13</cp:revision>
  <dcterms:created xsi:type="dcterms:W3CDTF">2022-08-26T10:59:00Z</dcterms:created>
  <dcterms:modified xsi:type="dcterms:W3CDTF">2023-08-22T06:49:00Z</dcterms:modified>
</cp:coreProperties>
</file>